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eastAsia="Calibri"/>
          <w:bCs/>
          <w:color w:val="000000"/>
          <w:lang w:eastAsia="en-US"/>
        </w:rPr>
      </w:pPr>
      <w:bookmarkStart w:id="0" w:name="_GoBack"/>
      <w:bookmarkEnd w:id="0"/>
      <w:r>
        <w:rPr>
          <w:rFonts w:eastAsia="Calibri"/>
          <w:bCs/>
          <w:color w:val="000000"/>
          <w:lang w:eastAsia="en-US"/>
        </w:rPr>
        <w:t>МИНИСТЕРСТВО ОБРАЗОВАНИЯ И НАУКИ САМАРСКОЙ ОБЛАСТИ</w:t>
      </w:r>
    </w:p>
    <w:p>
      <w:pPr>
        <w:pStyle w:val="style0"/>
        <w:suppressAutoHyphens w:val="false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СЕВЕРО-ЗАПАДНОЕ УПРАВЛЕНИЕ</w:t>
      </w:r>
    </w:p>
    <w:p>
      <w:pPr>
        <w:pStyle w:val="style0"/>
        <w:suppressAutoHyphens w:val="false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государственное бюджетное общеобразовательное учреждение Самарской области  основная </w:t>
      </w:r>
    </w:p>
    <w:p>
      <w:pPr>
        <w:pStyle w:val="style0"/>
        <w:suppressAutoHyphens w:val="false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общеобразовательная школа с. Берёзовка муниципального района Елховский</w:t>
      </w:r>
    </w:p>
    <w:p>
      <w:pPr>
        <w:pStyle w:val="style0"/>
        <w:suppressAutoHyphens w:val="false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Самарской области</w:t>
      </w:r>
    </w:p>
    <w:p>
      <w:pPr>
        <w:pStyle w:val="style0"/>
        <w:suppressAutoHyphens w:val="false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____________________________________________________________________</w:t>
      </w:r>
    </w:p>
    <w:p>
      <w:pPr>
        <w:pStyle w:val="style0"/>
        <w:suppressAutoHyphens w:val="false"/>
        <w:jc w:val="center"/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</w:pP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 xml:space="preserve">446874,Самарская область, м.р.Елховский, с.Берёзовка, ул Школьная 20 тел/факс: (84658)-38-2-32 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e</w:t>
      </w: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>-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mail</w:t>
      </w: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>: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berez</w:t>
      </w: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>@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sch</w:t>
      </w: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>.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yartel</w:t>
      </w:r>
      <w:r>
        <w:rPr>
          <w:rFonts w:eastAsia="Calibri"/>
          <w:bCs/>
          <w:color w:val="000000"/>
          <w:sz w:val="18"/>
          <w:szCs w:val="18"/>
          <w:u w:val="none"/>
          <w:lang w:eastAsia="en-US"/>
        </w:rPr>
        <w:t>.</w:t>
      </w:r>
      <w:r>
        <w:rPr>
          <w:rFonts w:eastAsia="Calibri"/>
          <w:bCs/>
          <w:color w:val="000000"/>
          <w:sz w:val="18"/>
          <w:szCs w:val="18"/>
          <w:u w:val="none"/>
          <w:lang w:eastAsia="en-US" w:val="en-US"/>
        </w:rPr>
        <w:t>ru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 xml:space="preserve">Необходимость в оснащении мебелью кабинетов «Точка Роста» в </w:t>
      </w:r>
    </w:p>
    <w:p>
      <w:pPr>
        <w:pStyle w:val="style0"/>
        <w:jc w:val="center"/>
        <w:rPr>
          <w:b/>
        </w:rPr>
      </w:pPr>
      <w:r>
        <w:rPr>
          <w:b/>
        </w:rPr>
        <w:t>ГБОУ ООШ с. Берёзовка</w:t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2437"/>
        <w:gridCol w:w="546"/>
        <w:gridCol w:w="4326"/>
        <w:gridCol w:w="2439"/>
      </w:tblGrid>
      <w:tr>
        <w:trPr>
          <w:cantSplit w:val="false"/>
        </w:trPr>
        <w:tc>
          <w:tcPr>
            <w:tcW w:type="dxa" w:w="243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Кабинет</w:t>
            </w:r>
          </w:p>
        </w:tc>
        <w:tc>
          <w:tcPr>
            <w:tcW w:type="dxa" w:w="5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№</w:t>
            </w:r>
          </w:p>
        </w:tc>
        <w:tc>
          <w:tcPr>
            <w:tcW w:type="dxa" w:w="432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Количество</w:t>
            </w:r>
          </w:p>
          <w:p>
            <w:pPr>
              <w:pStyle w:val="style23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37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Лаборатория физическая</w:t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ученический (1 мест. 700 х 500)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2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 лабораторный ученический  (2 мест. 1200 х 600)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3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" w:name="__UnoMark__874_1821170104"/>
            <w:bookmarkEnd w:id="1"/>
            <w:r>
              <w:rPr/>
              <w:t>Стул ученический  регулируемый (340х380х420)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4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учительский однотумбовый (1145х625х750)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5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Стул учительский  мягкий (410х470х8200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6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Стол демонстрационный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1200х750х900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7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Доска магнитная зеленая</w:t>
            </w:r>
            <w:bookmarkStart w:id="2" w:name="__UnoMark__879_1821170104"/>
            <w:bookmarkEnd w:id="2"/>
            <w:r>
              <w:rPr/>
              <w:t xml:space="preserve"> трехсегментная (2032х750х10)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8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 xml:space="preserve">Жалюзи </w:t>
            </w:r>
            <w:bookmarkStart w:id="3" w:name="__UnoMark__880_1821170104"/>
            <w:bookmarkEnd w:id="3"/>
            <w:r>
              <w:rPr/>
              <w:t xml:space="preserve"> вертикальные тканевые (215х200)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9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 закрытый ( 849х376х1835)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10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открытый(849х376х1835)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Стеллаж — полка ( 849х360х1835)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Лаборатория технологическая</w:t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4" w:name="__UnoMark__944_1821170104"/>
            <w:bookmarkEnd w:id="4"/>
            <w:r>
              <w:rPr/>
              <w:t>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ученический (1 мест. 700 х 500)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 </w:t>
            </w: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5" w:name="__UnoMark__947_1821170104"/>
            <w:bookmarkEnd w:id="5"/>
            <w:r>
              <w:rPr/>
              <w:t>2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ученический  регулируемый (2 мест. 120 х 50)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 </w:t>
            </w: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6" w:name="__UnoMark__950_1821170104"/>
            <w:bookmarkEnd w:id="6"/>
            <w:r>
              <w:rPr/>
              <w:t>3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Стул ученический  регулируемый (340х380х420)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7" w:name="__UnoMark__953_1821170104"/>
            <w:bookmarkEnd w:id="7"/>
            <w:r>
              <w:rPr/>
              <w:t>4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учительский однотумбовый (1145х625х750)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8" w:name="__UnoMark__956_1821170104"/>
            <w:bookmarkEnd w:id="8"/>
            <w:r>
              <w:rPr/>
              <w:t>5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Стул учительский  мягкий (410х470х8200</w:t>
            </w:r>
            <w:r>
              <w:rPr/>
              <w:t>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9" w:name="__UnoMark__959_1821170104"/>
            <w:bookmarkEnd w:id="9"/>
            <w:r>
              <w:rPr/>
              <w:t>6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 xml:space="preserve">Жалюзи </w:t>
            </w:r>
            <w:bookmarkStart w:id="10" w:name="__UnoMark__966_1821170104"/>
            <w:bookmarkEnd w:id="10"/>
            <w:r>
              <w:rPr/>
              <w:t xml:space="preserve"> вертикальные тканевые (215х200)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8"/>
              <w:spacing w:after="120" w:before="0"/>
              <w:contextualSpacing w:val="false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1" w:name="__UnoMark__962_1821170104"/>
            <w:bookmarkEnd w:id="11"/>
            <w:r>
              <w:rPr/>
              <w:t>7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 закрытый ( 849х376х1835)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2" w:name="__UnoMark__965_1821170104"/>
            <w:bookmarkEnd w:id="12"/>
            <w:r>
              <w:rPr/>
              <w:t>8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открытый(849х376х1835)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3" w:name="__UnoMark__968_1821170104"/>
            <w:bookmarkEnd w:id="13"/>
            <w:r>
              <w:rPr/>
              <w:t>9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Доска магнитная зеленая</w:t>
            </w:r>
            <w:bookmarkStart w:id="14" w:name="__UnoMark__879_18211701041"/>
            <w:bookmarkEnd w:id="14"/>
            <w:r>
              <w:rPr/>
              <w:t xml:space="preserve"> трехсегментная (2032х750х10)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Лаборатория химико-биологическая</w:t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5" w:name="__UnoMark__633_1821170104"/>
            <w:bookmarkEnd w:id="15"/>
            <w:r>
              <w:rPr/>
              <w:t>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ученический (1 мест. 70 х 50)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16" w:name="__UnoMark__637_1821170104"/>
            <w:bookmarkEnd w:id="16"/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7" w:name="__UnoMark__641_1821170104"/>
            <w:bookmarkEnd w:id="17"/>
            <w:r>
              <w:rPr/>
              <w:t>2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Стол  лабораторный ученический  с сантехникой (2 мест. 120 х 60)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18" w:name="__UnoMark__649_1821170104"/>
            <w:bookmarkEnd w:id="18"/>
            <w:r>
              <w:rPr/>
              <w:t>3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Стул ученический  регулируемый (340х380х420)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19" w:name="__UnoMark__653_1821170104"/>
            <w:bookmarkEnd w:id="19"/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0" w:name="__UnoMark__657_1821170104"/>
            <w:bookmarkEnd w:id="20"/>
            <w:r>
              <w:rPr/>
              <w:t>4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Доска магнитная зеленая</w:t>
            </w:r>
            <w:bookmarkStart w:id="21" w:name="__UnoMark__879_18211701042"/>
            <w:bookmarkEnd w:id="21"/>
            <w:r>
              <w:rPr/>
              <w:t xml:space="preserve"> трехсегментная (2032х750х10)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2" w:name="__UnoMark__665_1821170104"/>
            <w:bookmarkEnd w:id="22"/>
            <w:r>
              <w:rPr/>
              <w:t>5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3" w:name="__UnoMark__667_1821170104"/>
            <w:bookmarkEnd w:id="23"/>
            <w:r>
              <w:rPr/>
              <w:t xml:space="preserve">Стол учительский </w:t>
            </w:r>
            <w:r>
              <w:rPr/>
              <w:t>однотумбовый (1145х625х750)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24" w:name="__UnoMark__669_1821170104"/>
            <w:bookmarkEnd w:id="24"/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5" w:name="__UnoMark__673_1821170104"/>
            <w:bookmarkEnd w:id="25"/>
            <w:r>
              <w:rPr/>
              <w:t>6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8"/>
              <w:spacing w:after="120" w:before="0"/>
              <w:contextualSpacing w:val="false"/>
              <w:rPr/>
            </w:pPr>
            <w:r>
              <w:rPr/>
              <w:t>Стул учительский  мягкий (410х470х8200)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26" w:name="__UnoMark__677_1821170104"/>
            <w:bookmarkEnd w:id="26"/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7" w:name="__UnoMark__681_1821170104"/>
            <w:bookmarkEnd w:id="27"/>
            <w:r>
              <w:rPr/>
              <w:t>7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Стол демонстрационный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1200х750х900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28" w:name="__UnoMark__685_1821170104"/>
            <w:bookmarkEnd w:id="28"/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29" w:name="__UnoMark__689_1821170104"/>
            <w:bookmarkEnd w:id="29"/>
            <w:r>
              <w:rPr/>
              <w:t>8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 xml:space="preserve">Жалюзи </w:t>
            </w:r>
            <w:bookmarkStart w:id="30" w:name="__UnoMark__691_1821170104"/>
            <w:bookmarkEnd w:id="30"/>
            <w:r>
              <w:rPr/>
              <w:t>(215х200)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31" w:name="__UnoMark__697_1821170104"/>
            <w:bookmarkEnd w:id="31"/>
            <w:r>
              <w:rPr/>
              <w:t>9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 закрытый ( 849х376х1835)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32" w:name="__UnoMark__701_1821170104"/>
            <w:bookmarkEnd w:id="32"/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bookmarkStart w:id="33" w:name="__UnoMark__705_1821170104"/>
            <w:bookmarkEnd w:id="33"/>
            <w:r>
              <w:rPr/>
              <w:t>10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открытый(849х376х1835)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bookmarkStart w:id="34" w:name="__UnoMark__709_1821170104"/>
            <w:bookmarkEnd w:id="34"/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437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11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Стеллаж — полка ( 849х360х1835)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  <w:t>Лаборантская кабинет химии и биологии</w:t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Вытяжной шкаф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243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type="dxa" w:w="5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432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Шкаф  закрытый ( 849х376х1835)</w:t>
            </w:r>
          </w:p>
        </w:tc>
        <w:tc>
          <w:tcPr>
            <w:tcW w:type="dxa" w:w="243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2820" w:val="left"/>
              </w:tabs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tabs>
          <w:tab w:leader="none" w:pos="2820" w:val="left"/>
        </w:tabs>
        <w:rPr/>
      </w:pPr>
      <w:r>
        <w:rPr/>
      </w:r>
    </w:p>
    <w:p>
      <w:pPr>
        <w:pStyle w:val="style0"/>
        <w:tabs>
          <w:tab w:leader="none" w:pos="2820" w:val="left"/>
        </w:tabs>
        <w:rPr/>
      </w:pPr>
      <w:r>
        <w:rPr/>
      </w:r>
    </w:p>
    <w:p>
      <w:pPr>
        <w:pStyle w:val="style0"/>
        <w:rPr/>
      </w:pPr>
      <w:r>
        <w:rPr/>
        <w:t>Директор    ГБОУ ООШ с. Берёзовка                     С.Б.Поднавознова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305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27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Содержимое врезки"/>
    <w:basedOn w:val="style0"/>
    <w:next w:val="style22"/>
    <w:pPr/>
    <w:rPr/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2021-02-26T07:42:00Z</dcterms:created>
  <dc:creator>admin</dc:creator>
  <cp:lastModifiedBy>admin</cp:lastModifiedBy>
  <cp:lastPrinted>2021-02-26T06:21:00Z</cp:lastPrinted>
  <dcterms:modified xsi:type="dcterms:W3CDTF">2021-02-26T07:42:00Z</dcterms:modified>
  <cp:revision>2</cp:revision>
</cp:coreProperties>
</file>