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B" w:rsidRDefault="000F693B" w:rsidP="000F69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693B">
        <w:rPr>
          <w:rFonts w:ascii="Times New Roman" w:hAnsi="Times New Roman" w:cs="Times New Roman"/>
          <w:b/>
          <w:sz w:val="28"/>
        </w:rPr>
        <w:t>Доступность и бесплатность образования</w:t>
      </w:r>
    </w:p>
    <w:p w:rsidR="000F693B" w:rsidRPr="000F693B" w:rsidRDefault="000F693B" w:rsidP="000F69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Статьей 43 Конституции Российской Федерации закреплены государственные гарантии реализации права граждан на образование: общедоступность и бесплатность.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282F">
        <w:rPr>
          <w:rFonts w:ascii="Times New Roman" w:hAnsi="Times New Roman" w:cs="Times New Roman"/>
          <w:sz w:val="24"/>
        </w:rPr>
        <w:t>Под общедоступностью понимается доступность образования вне зависимости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Бесплатность образования заключается в возможности его получения без какой-либо оплаты предоставляемых образовательных услуг.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Федеральным законом от 29.12.2012 № 273-ФЗ «Об образовании в Российской Федерации» гарантируются общедоступность и бесплатность в соответствии с федеральными государственными образовательными </w:t>
      </w:r>
      <w:hyperlink r:id="rId4" w:history="1">
        <w:r w:rsidRPr="000A282F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стандартами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0A282F">
        <w:rPr>
          <w:rFonts w:ascii="Times New Roman" w:hAnsi="Times New Roman" w:cs="Times New Roman"/>
          <w:sz w:val="24"/>
        </w:rPr>
        <w:t>при получении: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дошкольного,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начального общего,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основного общего и среднего общего образования,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среднего профессионального образования,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 xml:space="preserve">В соответствии с подпунктом 6 пункта 3 статьи 28 Федерального закона от 29.12.2012 № 273-ФЗ «Об образовании в Российской Федерации» в общеобразовательных организациях </w:t>
      </w:r>
      <w:r>
        <w:rPr>
          <w:rFonts w:ascii="Times New Roman" w:hAnsi="Times New Roman" w:cs="Times New Roman"/>
          <w:sz w:val="24"/>
        </w:rPr>
        <w:t>Самарской</w:t>
      </w:r>
      <w:r w:rsidRPr="000A282F">
        <w:rPr>
          <w:rFonts w:ascii="Times New Roman" w:hAnsi="Times New Roman" w:cs="Times New Roman"/>
          <w:sz w:val="24"/>
        </w:rPr>
        <w:t xml:space="preserve"> области самостоятельно разработаны и утверждены образовательные программы в соответствии с федеральными государственными образовательными стандартами, с федеральным компонентом государственных образовательных стандартов.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Предоставление платных дополнительных образовательных услуг осуществляется с согласия родителей.</w:t>
      </w:r>
    </w:p>
    <w:p w:rsidR="000A282F" w:rsidRPr="000A282F" w:rsidRDefault="00DD0187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A282F" w:rsidRPr="000A282F">
        <w:rPr>
          <w:rFonts w:ascii="Times New Roman" w:hAnsi="Times New Roman" w:cs="Times New Roman"/>
          <w:sz w:val="24"/>
        </w:rPr>
        <w:t xml:space="preserve"> некоторых случаях не соблюдается принцип бесплатности образования, что проявляется в принуждении родителей </w:t>
      </w:r>
      <w:proofErr w:type="gramStart"/>
      <w:r w:rsidR="000A282F" w:rsidRPr="000A282F">
        <w:rPr>
          <w:rFonts w:ascii="Times New Roman" w:hAnsi="Times New Roman" w:cs="Times New Roman"/>
          <w:sz w:val="24"/>
        </w:rPr>
        <w:t>учащихся</w:t>
      </w:r>
      <w:proofErr w:type="gramEnd"/>
      <w:r w:rsidR="000A282F" w:rsidRPr="000A282F">
        <w:rPr>
          <w:rFonts w:ascii="Times New Roman" w:hAnsi="Times New Roman" w:cs="Times New Roman"/>
          <w:sz w:val="24"/>
        </w:rPr>
        <w:t xml:space="preserve"> к внесению так называемых «вступительных взносов» при приеме детей в образовательные организации, добровольных пожертвований на различные нужды организации, в том числе финансируемые из бюджета, оказанию благотворительной помощи.</w:t>
      </w:r>
    </w:p>
    <w:p w:rsidR="000A282F" w:rsidRP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Пожертвование наиболее часто является скрытой формой поборов с родителей обучающихся. Следует иметь в виду, что родительские комитеты, собрания и другие органы не вправе принимать решения о сборе с родителей пожертвований. Пожертвование является личным и добровольным делом каждого.</w:t>
      </w:r>
    </w:p>
    <w:p w:rsidR="000A282F" w:rsidRDefault="000A282F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82F">
        <w:rPr>
          <w:rFonts w:ascii="Times New Roman" w:hAnsi="Times New Roman" w:cs="Times New Roman"/>
          <w:sz w:val="24"/>
        </w:rPr>
        <w:t>По каждому факту нарушения прав и свобод несовершеннолетних необходимо обращаться в территориальные органы управления образованием либо в органы прокуратуры.</w:t>
      </w:r>
    </w:p>
    <w:p w:rsidR="000F693B" w:rsidRDefault="000F693B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F693B" w:rsidRDefault="000F693B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F693B" w:rsidRDefault="000F693B" w:rsidP="000F69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прокурора</w:t>
      </w:r>
    </w:p>
    <w:p w:rsidR="000F693B" w:rsidRPr="000A282F" w:rsidRDefault="000F693B" w:rsidP="000F69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Елховского района                                                                                                 А.Э. Гаврилов</w:t>
      </w:r>
    </w:p>
    <w:p w:rsidR="00C64A27" w:rsidRPr="000A282F" w:rsidRDefault="00C64A27" w:rsidP="000A28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C64A27" w:rsidRPr="000A282F" w:rsidSect="000F693B">
      <w:pgSz w:w="11906" w:h="16838"/>
      <w:pgMar w:top="1134" w:right="680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82F"/>
    <w:rsid w:val="000A282F"/>
    <w:rsid w:val="000F693B"/>
    <w:rsid w:val="007A74F9"/>
    <w:rsid w:val="00976C9B"/>
    <w:rsid w:val="00B66166"/>
    <w:rsid w:val="00C64A27"/>
    <w:rsid w:val="00D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A282F"/>
  </w:style>
  <w:style w:type="paragraph" w:customStyle="1" w:styleId="style3">
    <w:name w:val="style3"/>
    <w:basedOn w:val="a"/>
    <w:rsid w:val="000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282F"/>
    <w:rPr>
      <w:color w:val="0000FF"/>
      <w:u w:val="single"/>
    </w:rPr>
  </w:style>
  <w:style w:type="paragraph" w:customStyle="1" w:styleId="style5">
    <w:name w:val="style5"/>
    <w:basedOn w:val="a"/>
    <w:rsid w:val="000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B4F7E98A32083A9A8B24FF1DBA59A9163519B8B43788DB34FE5BE79m2W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2017-10-13T05:28:00Z</dcterms:created>
  <dcterms:modified xsi:type="dcterms:W3CDTF">2017-10-13T05:37:00Z</dcterms:modified>
</cp:coreProperties>
</file>